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D97CE" w14:textId="77777777" w:rsidR="002158E1" w:rsidRDefault="003A063B" w:rsidP="003A063B">
      <w:pPr>
        <w:pStyle w:val="TextBody"/>
        <w:jc w:val="center"/>
        <w:outlineLvl w:val="0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t>TÍTOL: SUBTÍTOL</w:t>
      </w:r>
    </w:p>
    <w:p w14:paraId="34059806" w14:textId="2D8071CD" w:rsidR="002158E1" w:rsidRDefault="002158E1">
      <w:pPr>
        <w:pStyle w:val="TextBody"/>
        <w:jc w:val="both"/>
        <w:rPr>
          <w:rFonts w:ascii="Garamond" w:hAnsi="Garamond"/>
        </w:rPr>
      </w:pPr>
    </w:p>
    <w:p w14:paraId="55A5DE05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Objecte: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[Text] (Camp obligatori)</w:t>
      </w:r>
    </w:p>
    <w:p w14:paraId="5743365D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Disseny/metodologia: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[Text] (Camp obligatori)</w:t>
      </w:r>
    </w:p>
    <w:p w14:paraId="488971BD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Aportacions i resultats: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[Text] (Camp obligatori)</w:t>
      </w:r>
    </w:p>
    <w:p w14:paraId="5BDD4556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Limitacions: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[Text]</w:t>
      </w:r>
    </w:p>
    <w:p w14:paraId="52B9E0BD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Implicacions pràctiques: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[Text]</w:t>
      </w:r>
    </w:p>
    <w:p w14:paraId="3FEF8D19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Implicacions socials: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[Text]</w:t>
      </w:r>
    </w:p>
    <w:p w14:paraId="6404DB23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Valor afegit: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[Text] (Camp obligatori)</w:t>
      </w:r>
    </w:p>
    <w:p w14:paraId="2957AC80" w14:textId="01824DD6" w:rsidR="002158E1" w:rsidRDefault="002158E1">
      <w:pPr>
        <w:pStyle w:val="TextBody"/>
        <w:spacing w:line="276" w:lineRule="auto"/>
        <w:jc w:val="both"/>
        <w:rPr>
          <w:rFonts w:ascii="Garamond" w:hAnsi="Garamond"/>
        </w:rPr>
      </w:pPr>
    </w:p>
    <w:p w14:paraId="23817BB9" w14:textId="34EA489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Paraules clau: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[Text]</w:t>
      </w:r>
      <w:r w:rsidR="007B6CF1">
        <w:rPr>
          <w:rFonts w:ascii="Garamond" w:hAnsi="Garamond"/>
          <w:lang w:val="ca-ES"/>
        </w:rPr>
        <w:t xml:space="preserve"> </w:t>
      </w:r>
      <w:r w:rsidR="007B6CF1">
        <w:rPr>
          <w:rFonts w:ascii="Garamond" w:hAnsi="Garamond"/>
          <w:lang w:val="ca-ES"/>
        </w:rPr>
        <w:t>(Camp obligatori)</w:t>
      </w:r>
    </w:p>
    <w:p w14:paraId="39743E27" w14:textId="7AE4529F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Codis JEL: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[Text]</w:t>
      </w:r>
      <w:r w:rsidR="007B6CF1">
        <w:rPr>
          <w:rFonts w:ascii="Garamond" w:hAnsi="Garamond"/>
          <w:lang w:val="ca-ES"/>
        </w:rPr>
        <w:t xml:space="preserve"> </w:t>
      </w:r>
      <w:r w:rsidR="007B6CF1">
        <w:rPr>
          <w:rFonts w:ascii="Garamond" w:hAnsi="Garamond"/>
          <w:lang w:val="ca-ES"/>
        </w:rPr>
        <w:t>(Camp obligatori)</w:t>
      </w:r>
    </w:p>
    <w:p w14:paraId="3B811EC2" w14:textId="709EDE33" w:rsidR="002158E1" w:rsidRDefault="002158E1">
      <w:pPr>
        <w:pStyle w:val="TextBody"/>
        <w:spacing w:line="276" w:lineRule="auto"/>
        <w:jc w:val="both"/>
        <w:rPr>
          <w:rFonts w:ascii="Garamond" w:hAnsi="Garamond"/>
        </w:rPr>
      </w:pPr>
    </w:p>
    <w:p w14:paraId="6385C1FB" w14:textId="77777777" w:rsidR="002158E1" w:rsidRDefault="003A063B" w:rsidP="003A063B">
      <w:pPr>
        <w:pStyle w:val="TextBody"/>
        <w:jc w:val="center"/>
        <w:outlineLvl w:val="0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TITLE: SUBTITLE (English)</w:t>
      </w:r>
    </w:p>
    <w:p w14:paraId="1D6F9B4B" w14:textId="592156B0" w:rsidR="002158E1" w:rsidRDefault="002158E1">
      <w:pPr>
        <w:pStyle w:val="TextBody"/>
        <w:jc w:val="both"/>
        <w:rPr>
          <w:rFonts w:ascii="Garamond" w:hAnsi="Garamond"/>
        </w:rPr>
      </w:pPr>
    </w:p>
    <w:p w14:paraId="5DA54F4E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Purpose: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 (Required field)</w:t>
      </w:r>
    </w:p>
    <w:p w14:paraId="29E052FB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Design/methodology/approach: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 (Required field)</w:t>
      </w:r>
    </w:p>
    <w:p w14:paraId="1DDC3363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Findings and Originality/value: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 (Required field)</w:t>
      </w:r>
    </w:p>
    <w:p w14:paraId="23AC2C64" w14:textId="77777777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Research limitations/implications: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 xml:space="preserve">[Text Body] </w:t>
      </w:r>
    </w:p>
    <w:p w14:paraId="1F2FC07D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Practical implications: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</w:t>
      </w:r>
    </w:p>
    <w:p w14:paraId="05F82BD1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Social implications: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</w:t>
      </w:r>
    </w:p>
    <w:p w14:paraId="0164FE97" w14:textId="0B158766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Originality/value: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 (Required field)</w:t>
      </w:r>
    </w:p>
    <w:p w14:paraId="5330420B" w14:textId="77777777" w:rsidR="007B6CF1" w:rsidRDefault="007B6CF1">
      <w:pPr>
        <w:pStyle w:val="TextBody"/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p w14:paraId="1A87A5B9" w14:textId="39AB5B59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Keywords: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</w:t>
      </w:r>
      <w:r w:rsidR="007B6CF1">
        <w:rPr>
          <w:rFonts w:ascii="Garamond" w:hAnsi="Garamond"/>
          <w:lang w:val="en-US"/>
        </w:rPr>
        <w:t xml:space="preserve"> </w:t>
      </w:r>
      <w:r w:rsidR="007B6CF1">
        <w:rPr>
          <w:rFonts w:ascii="Garamond" w:hAnsi="Garamond"/>
          <w:lang w:val="en-US"/>
        </w:rPr>
        <w:t>(Required field)</w:t>
      </w:r>
    </w:p>
    <w:p w14:paraId="60ED6CE5" w14:textId="447E7E61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JEL Codes: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</w:t>
      </w:r>
      <w:r w:rsidR="007B6CF1">
        <w:rPr>
          <w:rFonts w:ascii="Garamond" w:hAnsi="Garamond"/>
          <w:lang w:val="en-US"/>
        </w:rPr>
        <w:t xml:space="preserve"> </w:t>
      </w:r>
      <w:r w:rsidR="007B6CF1">
        <w:rPr>
          <w:rFonts w:ascii="Garamond" w:hAnsi="Garamond"/>
          <w:lang w:val="en-US"/>
        </w:rPr>
        <w:t>(Required field)</w:t>
      </w:r>
      <w:r>
        <w:br w:type="page"/>
      </w:r>
    </w:p>
    <w:p w14:paraId="0F77657F" w14:textId="77777777" w:rsidR="002158E1" w:rsidRDefault="003A063B" w:rsidP="003A063B">
      <w:pPr>
        <w:pStyle w:val="TextBody"/>
        <w:outlineLvl w:val="0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lastRenderedPageBreak/>
        <w:t>1. Títol nivell 1 (Garamond 13)</w:t>
      </w:r>
    </w:p>
    <w:p w14:paraId="727D8244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[Text]  (Garamond 12)</w:t>
      </w:r>
    </w:p>
    <w:p w14:paraId="53FB4F55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6B1F479E" w14:textId="77777777" w:rsidR="002158E1" w:rsidRDefault="003A063B" w:rsidP="003A063B">
      <w:pPr>
        <w:pStyle w:val="TextBody"/>
        <w:jc w:val="both"/>
        <w:outlineLvl w:val="0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t>1.1. Títol nivell 2 (Garamond 12)</w:t>
      </w:r>
    </w:p>
    <w:p w14:paraId="2A0B6D23" w14:textId="1B21ACB0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[Text]</w:t>
      </w:r>
      <w:r w:rsidR="007B6CF1">
        <w:rPr>
          <w:rFonts w:ascii="Garamond" w:hAnsi="Garamond"/>
          <w:lang w:val="ca-ES"/>
        </w:rPr>
        <w:t xml:space="preserve"> </w:t>
      </w:r>
      <w:r w:rsidR="007B6CF1">
        <w:rPr>
          <w:rFonts w:ascii="Garamond" w:hAnsi="Garamond"/>
          <w:lang w:val="ca-ES"/>
        </w:rPr>
        <w:t>(Garamond 12)</w:t>
      </w:r>
    </w:p>
    <w:p w14:paraId="1366B18F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65B66641" w14:textId="77777777" w:rsidR="002158E1" w:rsidRDefault="003A063B" w:rsidP="003A063B">
      <w:pPr>
        <w:pStyle w:val="TextBody"/>
        <w:jc w:val="both"/>
        <w:outlineLvl w:val="0"/>
        <w:rPr>
          <w:rFonts w:ascii="Garamond" w:hAnsi="Garamond"/>
          <w:b/>
          <w:bCs/>
          <w:lang w:val="ca-ES"/>
        </w:rPr>
      </w:pPr>
      <w:r>
        <w:rPr>
          <w:rFonts w:ascii="Garamond" w:hAnsi="Garamond"/>
          <w:b/>
          <w:bCs/>
          <w:lang w:val="ca-ES"/>
        </w:rPr>
        <w:t>1.1.1. Títol nivell 3 (Garamond 12)</w:t>
      </w:r>
    </w:p>
    <w:p w14:paraId="217DCB5E" w14:textId="682C65F5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[Text]</w:t>
      </w:r>
      <w:r w:rsidR="007B6CF1">
        <w:rPr>
          <w:rFonts w:ascii="Garamond" w:hAnsi="Garamond"/>
          <w:lang w:val="ca-ES"/>
        </w:rPr>
        <w:t xml:space="preserve"> </w:t>
      </w:r>
      <w:r w:rsidR="007B6CF1">
        <w:rPr>
          <w:rFonts w:ascii="Garamond" w:hAnsi="Garamond"/>
          <w:lang w:val="ca-ES"/>
        </w:rPr>
        <w:t>(Garamond 12)</w:t>
      </w:r>
    </w:p>
    <w:p w14:paraId="71EFA35F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115B65A1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Equacions:</w:t>
      </w:r>
    </w:p>
    <w:tbl>
      <w:tblPr>
        <w:tblW w:w="5941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6"/>
        <w:gridCol w:w="475"/>
      </w:tblGrid>
      <w:tr w:rsidR="002158E1" w14:paraId="156DFA19" w14:textId="77777777"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7A569D8A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Intellectual Capital = Competence · Commitment</w:t>
            </w: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69EFB" w14:textId="77777777" w:rsidR="002158E1" w:rsidRDefault="003A063B">
            <w:pPr>
              <w:pStyle w:val="TableContents"/>
              <w:jc w:val="right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(1)</w:t>
            </w:r>
          </w:p>
        </w:tc>
      </w:tr>
    </w:tbl>
    <w:p w14:paraId="37204EAD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6D770229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Taules:</w:t>
      </w:r>
    </w:p>
    <w:tbl>
      <w:tblPr>
        <w:tblW w:w="59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9"/>
        <w:gridCol w:w="2013"/>
        <w:gridCol w:w="1929"/>
      </w:tblGrid>
      <w:tr w:rsidR="002158E1" w14:paraId="2EB3B9C3" w14:textId="77777777">
        <w:trPr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099ACB65" w14:textId="77777777" w:rsidR="002158E1" w:rsidRDefault="003A063B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2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27995C5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 1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736342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 2</w:t>
            </w:r>
          </w:p>
        </w:tc>
      </w:tr>
      <w:tr w:rsidR="002158E1" w14:paraId="5EE28AAE" w14:textId="77777777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3FEA3F10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 A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8821EC2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2E2B910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</w:tr>
      <w:tr w:rsidR="002158E1" w14:paraId="613C12AC" w14:textId="77777777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33EF1652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 B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6380AD9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F051679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</w:tr>
    </w:tbl>
    <w:p w14:paraId="58A52DD8" w14:textId="77777777" w:rsidR="002158E1" w:rsidRDefault="003A063B">
      <w:pPr>
        <w:pStyle w:val="TextBody"/>
        <w:spacing w:line="276" w:lineRule="auto"/>
        <w:jc w:val="center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Taula 1. Títol de la taula</w:t>
      </w:r>
    </w:p>
    <w:p w14:paraId="53DC9DBF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Figures:</w:t>
      </w:r>
    </w:p>
    <w:p w14:paraId="519C7FE7" w14:textId="77777777" w:rsidR="002158E1" w:rsidRDefault="003A063B">
      <w:pPr>
        <w:pStyle w:val="TextBody"/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s-ES_tradnl" w:eastAsia="es-ES_tradnl" w:bidi="ar-SA"/>
        </w:rPr>
        <w:drawing>
          <wp:inline distT="0" distB="0" distL="0" distR="0" wp14:anchorId="016B5089" wp14:editId="0CFD458E">
            <wp:extent cx="1358265" cy="84328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3A0BF" w14:textId="77777777" w:rsidR="002158E1" w:rsidRDefault="003A063B" w:rsidP="003A063B">
      <w:pPr>
        <w:pStyle w:val="TextBody"/>
        <w:spacing w:line="276" w:lineRule="auto"/>
        <w:jc w:val="center"/>
        <w:outlineLvl w:val="0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Figura 1. Intangible Capital: Sessions and page views (Simo &amp; Sallan, 2009)</w:t>
      </w:r>
    </w:p>
    <w:p w14:paraId="669ACBCD" w14:textId="77777777" w:rsidR="002158E1" w:rsidRDefault="003A063B">
      <w:pPr>
        <w:pStyle w:val="TextBody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5B896098" w14:textId="77777777" w:rsidR="002158E1" w:rsidRDefault="003A063B" w:rsidP="003A063B">
      <w:pPr>
        <w:pStyle w:val="TextBody"/>
        <w:jc w:val="both"/>
        <w:outlineLvl w:val="0"/>
        <w:rPr>
          <w:rFonts w:ascii="Garamond" w:hAnsi="Garamond"/>
          <w:b/>
          <w:sz w:val="26"/>
          <w:szCs w:val="26"/>
          <w:lang w:val="ca-ES"/>
        </w:rPr>
      </w:pPr>
      <w:r>
        <w:rPr>
          <w:rFonts w:ascii="Garamond" w:hAnsi="Garamond"/>
          <w:b/>
          <w:sz w:val="26"/>
          <w:szCs w:val="26"/>
          <w:lang w:val="ca-ES"/>
        </w:rPr>
        <w:t>Referències</w:t>
      </w:r>
    </w:p>
    <w:p w14:paraId="404BA15A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 xml:space="preserve">Simo, P, &amp; Sallan, J.M. (2009). Intangible Capital: An opportunity for PhD students and junior researchers. </w:t>
      </w:r>
      <w:r>
        <w:rPr>
          <w:rFonts w:ascii="Garamond" w:hAnsi="Garamond"/>
          <w:i/>
          <w:lang w:val="ca-ES"/>
        </w:rPr>
        <w:t>Intangible Capital</w:t>
      </w:r>
      <w:r>
        <w:rPr>
          <w:rFonts w:ascii="Garamond" w:hAnsi="Garamond"/>
          <w:lang w:val="ca-ES"/>
        </w:rPr>
        <w:t>, 5(3, 227-234.</w:t>
      </w:r>
    </w:p>
    <w:p w14:paraId="3079D662" w14:textId="77777777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 xml:space="preserve">Porter, M.E. (1980). </w:t>
      </w:r>
      <w:r>
        <w:rPr>
          <w:rFonts w:ascii="Garamond" w:hAnsi="Garamond"/>
          <w:i/>
          <w:lang w:val="ca-ES"/>
        </w:rPr>
        <w:t>Competitive strategy</w:t>
      </w:r>
      <w:r>
        <w:rPr>
          <w:rFonts w:ascii="Garamond" w:hAnsi="Garamond"/>
          <w:lang w:val="ca-ES"/>
        </w:rPr>
        <w:t>. New York: Free Press</w:t>
      </w:r>
    </w:p>
    <w:p w14:paraId="4D223B87" w14:textId="77777777" w:rsidR="002158E1" w:rsidRDefault="003A063B">
      <w:pPr>
        <w:pStyle w:val="TextBody"/>
        <w:spacing w:line="276" w:lineRule="auto"/>
        <w:jc w:val="both"/>
      </w:pPr>
      <w:r>
        <w:rPr>
          <w:rFonts w:ascii="Garamond" w:hAnsi="Garamond"/>
          <w:lang w:val="ca-ES"/>
        </w:rPr>
        <w:t xml:space="preserve">Intangible Capital (2007). Normas de publicación de artículos. </w:t>
      </w:r>
      <w:hyperlink r:id="rId5">
        <w:r>
          <w:rPr>
            <w:rStyle w:val="InternetLink"/>
            <w:rFonts w:ascii="Garamond" w:hAnsi="Garamond"/>
            <w:lang w:val="ca-ES"/>
          </w:rPr>
          <w:t>http://www.intangiblecapital.org</w:t>
        </w:r>
      </w:hyperlink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[consulted: March, 2007].</w:t>
      </w:r>
    </w:p>
    <w:p w14:paraId="35528049" w14:textId="77777777" w:rsidR="002158E1" w:rsidRDefault="002158E1">
      <w:pPr>
        <w:pStyle w:val="TextBody"/>
        <w:spacing w:line="276" w:lineRule="auto"/>
        <w:jc w:val="both"/>
        <w:rPr>
          <w:rFonts w:ascii="Garamond" w:hAnsi="Garamond"/>
        </w:rPr>
      </w:pPr>
    </w:p>
    <w:p w14:paraId="39104CFB" w14:textId="77777777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Més info: </w:t>
      </w:r>
      <w:hyperlink r:id="rId6">
        <w:r>
          <w:rPr>
            <w:rStyle w:val="InternetLink"/>
            <w:rFonts w:ascii="Garamond" w:hAnsi="Garamond"/>
          </w:rPr>
          <w:t>APA STYLE HELP</w:t>
        </w:r>
      </w:hyperlink>
    </w:p>
    <w:p w14:paraId="41661891" w14:textId="77777777" w:rsidR="002158E1" w:rsidRDefault="002158E1">
      <w:pPr>
        <w:pStyle w:val="TextBody"/>
        <w:spacing w:line="276" w:lineRule="auto"/>
        <w:jc w:val="both"/>
        <w:rPr>
          <w:rFonts w:ascii="Garamond" w:hAnsi="Garamond"/>
        </w:rPr>
      </w:pPr>
    </w:p>
    <w:p w14:paraId="04C95549" w14:textId="77777777" w:rsidR="002158E1" w:rsidRDefault="002158E1">
      <w:pPr>
        <w:pStyle w:val="TextBody"/>
        <w:spacing w:line="276" w:lineRule="auto"/>
        <w:jc w:val="both"/>
        <w:rPr>
          <w:rFonts w:ascii="Garamond" w:hAnsi="Garamond"/>
          <w:b/>
          <w:color w:val="FF0000"/>
          <w:lang w:val="ca-ES"/>
        </w:rPr>
      </w:pPr>
    </w:p>
    <w:p w14:paraId="3AD9867F" w14:textId="77777777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b/>
          <w:color w:val="FF0000"/>
          <w:lang w:val="ca-ES"/>
        </w:rPr>
      </w:pPr>
      <w:r>
        <w:rPr>
          <w:rFonts w:ascii="Garamond" w:hAnsi="Garamond"/>
          <w:b/>
          <w:color w:val="FF0000"/>
          <w:lang w:val="ca-ES"/>
        </w:rPr>
        <w:lastRenderedPageBreak/>
        <w:t>Notes a final de pàgina o del document</w:t>
      </w:r>
    </w:p>
    <w:p w14:paraId="460979B9" w14:textId="77777777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color w:val="FF0000"/>
          <w:lang w:val="ca-ES"/>
        </w:rPr>
      </w:pPr>
      <w:r>
        <w:rPr>
          <w:rFonts w:ascii="Garamond" w:hAnsi="Garamond"/>
          <w:color w:val="FF0000"/>
          <w:lang w:val="ca-ES"/>
        </w:rPr>
        <w:t>No se acceptaran notes al final de pàgina, ni al final del text (s’han d’evitar).</w:t>
      </w:r>
    </w:p>
    <w:p w14:paraId="748F81E6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 </w:t>
      </w:r>
    </w:p>
    <w:p w14:paraId="407750A3" w14:textId="77777777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b/>
          <w:color w:val="FF0000"/>
          <w:lang w:val="ca-ES"/>
        </w:rPr>
      </w:pPr>
      <w:r>
        <w:rPr>
          <w:rFonts w:ascii="Garamond" w:hAnsi="Garamond"/>
          <w:b/>
          <w:color w:val="FF0000"/>
          <w:lang w:val="ca-ES"/>
        </w:rPr>
        <w:t>Pàgines apaïsades</w:t>
      </w:r>
    </w:p>
    <w:p w14:paraId="3C5D4F43" w14:textId="77777777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color w:val="FF0000"/>
          <w:lang w:val="ca-ES"/>
        </w:rPr>
      </w:pPr>
      <w:r>
        <w:rPr>
          <w:rFonts w:ascii="Garamond" w:hAnsi="Garamond"/>
          <w:color w:val="FF0000"/>
          <w:lang w:val="ca-ES"/>
        </w:rPr>
        <w:t xml:space="preserve">No s’acceptaran pàgines apaïsades. </w:t>
      </w:r>
    </w:p>
    <w:p w14:paraId="62B69335" w14:textId="77777777" w:rsidR="002158E1" w:rsidRDefault="002158E1">
      <w:pPr>
        <w:pStyle w:val="TextBody"/>
      </w:pPr>
    </w:p>
    <w:sectPr w:rsidR="002158E1">
      <w:pgSz w:w="11906" w:h="16838"/>
      <w:pgMar w:top="1134" w:right="1134" w:bottom="1134" w:left="1134" w:header="0" w:footer="0" w:gutter="0"/>
      <w:lnNumType w:countBy="1" w:distance="283" w:restart="continuous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58E1"/>
    <w:rsid w:val="002158E1"/>
    <w:rsid w:val="003A063B"/>
    <w:rsid w:val="007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89E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ascii="Verdana" w:hAnsi="Verdan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Cs w:val="21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cs="Mangal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63B"/>
    <w:rPr>
      <w:rFonts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63B"/>
    <w:rPr>
      <w:rFonts w:cs="Mangal"/>
      <w:sz w:val="18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3A063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63B"/>
    <w:rPr>
      <w:b/>
      <w:bCs/>
      <w:sz w:val="20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63B"/>
    <w:rPr>
      <w:rFonts w:cs="Mangal"/>
      <w:b/>
      <w:bCs/>
      <w:sz w:val="20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063B"/>
    <w:rPr>
      <w:rFonts w:cs="Mangal"/>
      <w:szCs w:val="21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A063B"/>
    <w:rPr>
      <w:rFonts w:cs="Mangal"/>
      <w:szCs w:val="21"/>
    </w:rPr>
  </w:style>
  <w:style w:type="paragraph" w:styleId="Revisin">
    <w:name w:val="Revision"/>
    <w:hidden/>
    <w:uiPriority w:val="99"/>
    <w:semiHidden/>
    <w:rsid w:val="003A063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www.intangiblecapital.org/" TargetMode="External"/><Relationship Id="rId6" Type="http://schemas.openxmlformats.org/officeDocument/2006/relationships/hyperlink" Target="http://www.apastyle.org/apa-style-help.aspx?_ga=1.47005543.1318560668.137388995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294</Words>
  <Characters>1618</Characters>
  <Application>Microsoft Macintosh Word</Application>
  <DocSecurity>0</DocSecurity>
  <Lines>13</Lines>
  <Paragraphs>3</Paragraphs>
  <ScaleCrop>false</ScaleCrop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2016-05-20T11:53:00Z</dcterms:created>
  <dcterms:modified xsi:type="dcterms:W3CDTF">2016-05-23T11:11:00Z</dcterms:modified>
  <dc:language>es-ES</dc:language>
</cp:coreProperties>
</file>